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4CB7" w14:textId="7CCD8CBD" w:rsidR="00DD744C" w:rsidRPr="00FF136E" w:rsidRDefault="00DD744C" w:rsidP="00DD744C">
      <w:pPr>
        <w:ind w:left="0"/>
        <w:jc w:val="right"/>
        <w:rPr>
          <w:rFonts w:ascii="Times New Roman" w:hAnsi="Times New Roman" w:cs="Times New Roman"/>
          <w:b/>
        </w:rPr>
      </w:pPr>
      <w:r w:rsidRPr="00FF136E">
        <w:rPr>
          <w:rFonts w:ascii="Times New Roman" w:hAnsi="Times New Roman" w:cs="Times New Roman"/>
          <w:b/>
        </w:rPr>
        <w:t>Załącznik nr 3a do umowy</w:t>
      </w:r>
    </w:p>
    <w:p w14:paraId="258FF529" w14:textId="77777777" w:rsidR="00000EB2" w:rsidRPr="00FF136E" w:rsidRDefault="00000EB2" w:rsidP="00B670C8">
      <w:pPr>
        <w:ind w:left="0"/>
        <w:rPr>
          <w:rFonts w:ascii="Times New Roman" w:hAnsi="Times New Roman" w:cs="Times New Roman"/>
        </w:rPr>
      </w:pPr>
    </w:p>
    <w:p w14:paraId="1BDE0C33" w14:textId="034E647D" w:rsidR="0090560C" w:rsidRPr="00FF136E" w:rsidRDefault="0090560C" w:rsidP="00DD744C">
      <w:pPr>
        <w:pStyle w:val="Akapitzlist"/>
        <w:ind w:left="426"/>
        <w:jc w:val="center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Klauzula obowiązku informacyjnego z art. 14 RODO</w:t>
      </w:r>
    </w:p>
    <w:p w14:paraId="3086AED6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p w14:paraId="62891539" w14:textId="77777777" w:rsidR="006D1DA2" w:rsidRPr="008147E6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FF136E">
        <w:rPr>
          <w:rFonts w:ascii="Times New Roman" w:hAnsi="Times New Roman" w:cs="Times New Roman"/>
          <w:b/>
          <w:bCs/>
        </w:rPr>
        <w:t xml:space="preserve">Informacje dotyczące przetwarzania danych osobowych przez </w:t>
      </w:r>
      <w:r w:rsidR="00000EB2" w:rsidRPr="00FF136E">
        <w:rPr>
          <w:rFonts w:ascii="Times New Roman" w:hAnsi="Times New Roman" w:cs="Times New Roman"/>
          <w:b/>
          <w:bCs/>
        </w:rPr>
        <w:br/>
      </w:r>
      <w:r w:rsidRPr="00FF136E">
        <w:rPr>
          <w:rFonts w:ascii="Times New Roman" w:hAnsi="Times New Roman" w:cs="Times New Roman"/>
          <w:b/>
          <w:bCs/>
        </w:rPr>
        <w:t>Instytucję Koordynującą w ramach Umowy</w:t>
      </w:r>
      <w:r w:rsidR="00DD744C" w:rsidRPr="00FF136E">
        <w:rPr>
          <w:rFonts w:ascii="Times New Roman" w:hAnsi="Times New Roman" w:cs="Times New Roman"/>
          <w:b/>
          <w:bCs/>
        </w:rPr>
        <w:t xml:space="preserve"> </w:t>
      </w:r>
      <w:r w:rsidR="00FA4133">
        <w:rPr>
          <w:rFonts w:ascii="Times New Roman" w:hAnsi="Times New Roman" w:cs="Times New Roman"/>
          <w:b/>
          <w:bCs/>
        </w:rPr>
        <w:br/>
      </w:r>
      <w:r w:rsidR="006D1DA2" w:rsidRPr="008147E6">
        <w:rPr>
          <w:rFonts w:ascii="Times New Roman" w:hAnsi="Times New Roman" w:cs="Times New Roman"/>
          <w:bCs/>
        </w:rPr>
        <w:t xml:space="preserve">UMOWIE </w:t>
      </w:r>
      <w:r w:rsidR="006D1DA2" w:rsidRPr="008147E6">
        <w:rPr>
          <w:rFonts w:ascii="Times New Roman" w:hAnsi="Times New Roman" w:cs="Times New Roman"/>
          <w:kern w:val="0"/>
        </w:rPr>
        <w:t xml:space="preserve">Nr </w:t>
      </w:r>
      <w:r w:rsidR="006D1DA2" w:rsidRPr="006E15F7">
        <w:rPr>
          <w:rFonts w:ascii="Times New Roman" w:hAnsi="Times New Roman" w:cs="Times New Roman"/>
          <w:kern w:val="0"/>
        </w:rPr>
        <w:t>KPOD.07.03-IP.10-0086/25/KPO/149/2025/521</w:t>
      </w:r>
    </w:p>
    <w:p w14:paraId="40001CC6" w14:textId="77777777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5F5CB570" w14:textId="1956AB4D" w:rsidR="006D1DA2" w:rsidRPr="008147E6" w:rsidRDefault="006D1DA2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6E15F7">
        <w:rPr>
          <w:rFonts w:ascii="Times New Roman" w:hAnsi="Times New Roman" w:cs="Times New Roman"/>
          <w:i/>
          <w:iCs/>
          <w:kern w:val="0"/>
        </w:rPr>
        <w:t>„</w:t>
      </w:r>
      <w:r w:rsidR="00DD0E1E" w:rsidRPr="00DD0E1E">
        <w:rPr>
          <w:rFonts w:ascii="Times New Roman" w:hAnsi="Times New Roman" w:cs="Times New Roman"/>
          <w:i/>
          <w:iCs/>
          <w:kern w:val="0"/>
        </w:rPr>
        <w:t>Działania zwiększające poziom cyberbezpieczeństwa Szpitala - Zakup i wdrożenie systemu bezpieczeństwa klasy EDR</w:t>
      </w:r>
      <w:r w:rsidRPr="006E15F7">
        <w:rPr>
          <w:rFonts w:ascii="Times New Roman" w:hAnsi="Times New Roman" w:cs="Times New Roman"/>
          <w:i/>
          <w:iCs/>
          <w:kern w:val="0"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7B411433" w14:textId="02A97DE8" w:rsidR="0090560C" w:rsidRPr="00FF136E" w:rsidRDefault="0090560C" w:rsidP="006D1DA2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</w:rPr>
      </w:pPr>
    </w:p>
    <w:p w14:paraId="0AB0E9A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1. Administrator danych</w:t>
      </w:r>
    </w:p>
    <w:p w14:paraId="3770CD63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3FFF9E21" w14:textId="531067F4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Administratorem danych jest Instytucja Koordynująca, tj. Minister Funduszy i Polityki Regionalnej. Z Administratorem można skontaktować się pod adresem jego siedziby: ul. Wspólna 2/4, 00-926 Warszawa.</w:t>
      </w:r>
    </w:p>
    <w:p w14:paraId="4C622D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D6F0B93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2. Inspektor Ochrony Danych</w:t>
      </w:r>
    </w:p>
    <w:p w14:paraId="53184D41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81BF4FF" w14:textId="7D842F52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Administrator powołał Inspektora Danych Osobowych, z którym można kontaktować się w sprawach dotyczących ochrony danych osobowych pod adresem siedziby Instytucji Koordynującej, oraz na adres skrzynki elektronicznej </w:t>
      </w:r>
      <w:hyperlink r:id="rId7" w:history="1">
        <w:r w:rsidRPr="00FF136E">
          <w:rPr>
            <w:rStyle w:val="Hipercze"/>
            <w:rFonts w:ascii="Times New Roman" w:hAnsi="Times New Roman" w:cs="Times New Roman"/>
            <w:color w:val="auto"/>
            <w:u w:val="none"/>
          </w:rPr>
          <w:t>iod@mfipr.gov.pl</w:t>
        </w:r>
      </w:hyperlink>
      <w:r w:rsidRPr="00FF136E">
        <w:rPr>
          <w:rFonts w:ascii="Times New Roman" w:hAnsi="Times New Roman" w:cs="Times New Roman"/>
        </w:rPr>
        <w:t>.</w:t>
      </w:r>
    </w:p>
    <w:p w14:paraId="4392B85F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EB7F7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3. Cel przetwarzania danych</w:t>
      </w:r>
    </w:p>
    <w:p w14:paraId="725F1922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2295D4FB" w14:textId="6658A92D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Koordynująca, przetwarza dane osobowe w celu realizacji, kontroli, audytu i ewaluacji inwestycji w ramach planu rozwojowego będącej przedmiotem niniejszej Umowy. Ponadto dane osobowe będą przetwarzane w celach archiwizacyjnych zgodnie z przepisami o archiwach państwowych oraz zgodnie z przepisami o informatyzacji działalności podmiotów realizujących zadania publiczne.</w:t>
      </w:r>
    </w:p>
    <w:p w14:paraId="69185C99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6A55B5B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4. Podstawa prawna przetwarzania</w:t>
      </w:r>
    </w:p>
    <w:p w14:paraId="46BE10D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0AEA2F9" w14:textId="45541BD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przetwarza dane osobowe na podstawie art. 14lzj w związku z art. 14lzm ustawy w związku z art. 6 ust. 1 lit. c RODO (przetwarzanie jest niezbędne do wypełnienia obowiązku prawnego ciążącego na administratorze). Instytucja Koordynująca przetwarza również dane osobowe na podstawie przepisów ustawy z dnia 17 lutego 2005 r. o informatyzacji działalności podmiotów realizujących zadania publiczne (Dz. U. z 2024 r. poz. 307) oraz ustawy z dnia 14 lipca 1983 r. o narodowym zasobie archiwalnym i archiwach (Dz. U. z 2020 r. poz. 164, z późn. zm.) w związku z 6 ust. 1 lit. e RODO (ze względu na niezbędność przetwarzania tych danych do wykonania zadania realizowanego w interesie publicznym lub w ramach sprawowania władzy publicznej powierzonej administratorowi).</w:t>
      </w:r>
    </w:p>
    <w:p w14:paraId="76AF206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377A98EF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5. Okres przechowywania danych</w:t>
      </w:r>
    </w:p>
    <w:p w14:paraId="0C5F896A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7549E55C" w14:textId="0499690B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będzie przetwarzała dane osobowe przez okres realizacji Umowy oraz 3 lub 5 lat po realizacji Umowy zgodnie z art. 132 rozporządzenia 2018/10461, przepisami ustawy z dnia 17 lutego 2005 r. o informatyzacji działalności podmiotów realizujących zadania publiczne oraz ustawy z dnia 14 lipca 1983 r. o narodowym zasobie archiwalnym i archiwach.</w:t>
      </w:r>
    </w:p>
    <w:p w14:paraId="2EF0E0C6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69EBEA90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6. Rodzaje przetwarzanych danych</w:t>
      </w:r>
    </w:p>
    <w:p w14:paraId="2A9D92EB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1A927FF7" w14:textId="482766BF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Odpowiedzialna za realizację Inwestycji przetwarza następujące kategorie danych osobowych:</w:t>
      </w:r>
    </w:p>
    <w:p w14:paraId="0143DE8E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ostatecznego odbiorcy środków finansowych;</w:t>
      </w:r>
    </w:p>
    <w:p w14:paraId="23BDAD6D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nazwa wykonawcy i podwykonawcy, jeżeli końcowy odbiorca środków finansowych jest instytucją zamawiającą zgodnie z prawem unijnym lub krajowym dotyczącym zamówień publicznych;</w:t>
      </w:r>
    </w:p>
    <w:p w14:paraId="3EB2FF26" w14:textId="77777777" w:rsidR="0090560C" w:rsidRPr="00FF136E" w:rsidRDefault="0090560C" w:rsidP="0090560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imiona, nazwiska i daty urodzenia beneficjentów rzeczywistych podmiotu będącego odbiorcą środków finansowych lub wykonawcą, zgodnie z definicją zawartą w art. 3 pkt 6 dyrektywy Parlamentu Europejskiego i Rady (UE) 2015/849 z dnia 20 maja 2015 r. 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73, z późn. zm.) („dyrektywa 2015/849”);</w:t>
      </w:r>
    </w:p>
    <w:p w14:paraId="5188125B" w14:textId="77777777" w:rsidR="00000EB2" w:rsidRPr="00FF136E" w:rsidRDefault="00000EB2" w:rsidP="00000EB2">
      <w:pPr>
        <w:ind w:left="644"/>
        <w:rPr>
          <w:rFonts w:ascii="Times New Roman" w:hAnsi="Times New Roman" w:cs="Times New Roman"/>
        </w:rPr>
      </w:pPr>
    </w:p>
    <w:p w14:paraId="73F31DE5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7. Dostęp do danych osobowych</w:t>
      </w:r>
    </w:p>
    <w:p w14:paraId="4A9E287C" w14:textId="77777777" w:rsidR="00000EB2" w:rsidRPr="00FF136E" w:rsidRDefault="00000EB2" w:rsidP="0090560C">
      <w:pPr>
        <w:ind w:left="0"/>
        <w:rPr>
          <w:rFonts w:ascii="Times New Roman" w:hAnsi="Times New Roman" w:cs="Times New Roman"/>
        </w:rPr>
      </w:pPr>
    </w:p>
    <w:p w14:paraId="50CECE7B" w14:textId="6C350F70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mogą być powierzane lub udostępniane:</w:t>
      </w:r>
    </w:p>
    <w:p w14:paraId="28D41AEE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Podmiotom świadczącym na rzecz Instytucji Koordynującej usługi związane z obsługą i rozwojem systemów teleinformatycznych oraz zapewnieniem łączności, w szczególności dostawcy rozwiązań IT i operatorzy telekomunikacyjni/,</w:t>
      </w:r>
    </w:p>
    <w:p w14:paraId="6C19D28F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administracji publicznej (na podstawie przepisów prawa),</w:t>
      </w:r>
    </w:p>
    <w:p w14:paraId="35AF9755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Organom Unii Europejskiej (na podstawie przepisów prawa),</w:t>
      </w:r>
    </w:p>
    <w:p w14:paraId="2C4D7A90" w14:textId="77777777" w:rsidR="0090560C" w:rsidRPr="00FF136E" w:rsidRDefault="0090560C" w:rsidP="0090560C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Podmiotom, którym Instytucja Koordynująca powierzyła wykonywanie zadań w ramach planu rozwojowego. </w:t>
      </w:r>
    </w:p>
    <w:p w14:paraId="3363A242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10547D72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8. Prawa osób, których dane dotyczą</w:t>
      </w:r>
    </w:p>
    <w:p w14:paraId="5027C53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45D2C2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dostępu do danych osobowych oraz otrzymania ich kopii – art. 15 RODO;</w:t>
      </w:r>
    </w:p>
    <w:p w14:paraId="55727375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do sprostowania danych osobowych – art. 16 RODO;</w:t>
      </w:r>
    </w:p>
    <w:p w14:paraId="22C4334F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żądania ograniczenia przetwarzania - jeżeli spełnione są przesłanki określone w art. 18 RODO;</w:t>
      </w:r>
    </w:p>
    <w:p w14:paraId="5BF13570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sprzeciwu wobec przetwarzania danych osobowych - art. 21 RODO;</w:t>
      </w:r>
    </w:p>
    <w:p w14:paraId="4F9BFE6D" w14:textId="77777777" w:rsidR="0090560C" w:rsidRPr="00FF136E" w:rsidRDefault="0090560C" w:rsidP="0090560C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prawo wniesienia skargi do Prezesa Urzędu Ochrony Danych Osobowych – art. 77 RODO.</w:t>
      </w:r>
    </w:p>
    <w:p w14:paraId="2E7C754A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7AC5B9D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9. Źródło pochodzenia danych osobowych</w:t>
      </w:r>
    </w:p>
    <w:p w14:paraId="4F620B45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2A439E0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Instytucja Koordynująca otrzymała dane osobowe Instytucji odpowiedzialnej za realizację inwestycji, tj. od Ministra Zdrowia.</w:t>
      </w:r>
    </w:p>
    <w:p w14:paraId="7F126674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7FF17044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10. Zautomatyzowane podejmowanie decyzji</w:t>
      </w:r>
    </w:p>
    <w:p w14:paraId="4D65B982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6C6CD1EB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Dane osobowe nie będą podlegały zautomatyzowanemu podejmowaniu decyzji, w tym profilowaniu.</w:t>
      </w:r>
    </w:p>
    <w:p w14:paraId="25BE0FE5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077490D9" w14:textId="77777777" w:rsidR="0090560C" w:rsidRPr="00FF136E" w:rsidRDefault="0090560C" w:rsidP="0090560C">
      <w:pPr>
        <w:ind w:left="0"/>
        <w:rPr>
          <w:rFonts w:ascii="Times New Roman" w:hAnsi="Times New Roman" w:cs="Times New Roman"/>
          <w:b/>
          <w:bCs/>
        </w:rPr>
      </w:pPr>
      <w:r w:rsidRPr="00FF136E">
        <w:rPr>
          <w:rFonts w:ascii="Times New Roman" w:hAnsi="Times New Roman" w:cs="Times New Roman"/>
          <w:b/>
          <w:bCs/>
        </w:rPr>
        <w:t>11. Przekazywanie danych do państwa trzeciego.</w:t>
      </w:r>
    </w:p>
    <w:p w14:paraId="266410EC" w14:textId="77777777" w:rsidR="00000EB2" w:rsidRPr="00FF136E" w:rsidRDefault="00000EB2" w:rsidP="0090560C">
      <w:pPr>
        <w:ind w:left="0"/>
        <w:rPr>
          <w:rFonts w:ascii="Times New Roman" w:hAnsi="Times New Roman" w:cs="Times New Roman"/>
          <w:b/>
          <w:bCs/>
        </w:rPr>
      </w:pPr>
    </w:p>
    <w:p w14:paraId="1DE58158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 xml:space="preserve">Dane osobowe nie będą przekazywane do państwa trzeciego lub organizacji międzynarodowej innej niż Unia Europejska. </w:t>
      </w:r>
    </w:p>
    <w:p w14:paraId="089FBC67" w14:textId="77777777" w:rsidR="0090560C" w:rsidRPr="00FF136E" w:rsidRDefault="0090560C" w:rsidP="0090560C">
      <w:pPr>
        <w:ind w:left="0"/>
        <w:rPr>
          <w:rFonts w:ascii="Times New Roman" w:hAnsi="Times New Roman" w:cs="Times New Roman"/>
        </w:rPr>
      </w:pPr>
    </w:p>
    <w:p w14:paraId="4993B343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………………………………………………..</w:t>
      </w:r>
    </w:p>
    <w:p w14:paraId="4250E290" w14:textId="77777777" w:rsidR="0090560C" w:rsidRPr="00FF136E" w:rsidRDefault="0090560C" w:rsidP="0090560C">
      <w:pPr>
        <w:ind w:left="4536"/>
        <w:jc w:val="center"/>
        <w:rPr>
          <w:rFonts w:ascii="Times New Roman" w:hAnsi="Times New Roman" w:cs="Times New Roman"/>
        </w:rPr>
      </w:pPr>
      <w:r w:rsidRPr="00FF136E">
        <w:rPr>
          <w:rFonts w:ascii="Times New Roman" w:hAnsi="Times New Roman" w:cs="Times New Roman"/>
        </w:rPr>
        <w:t>Data, podpis</w:t>
      </w:r>
    </w:p>
    <w:sectPr w:rsidR="0090560C" w:rsidRPr="00FF1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EA08" w14:textId="77777777" w:rsidR="00827A6B" w:rsidRDefault="00827A6B" w:rsidP="00703324">
      <w:r>
        <w:separator/>
      </w:r>
    </w:p>
  </w:endnote>
  <w:endnote w:type="continuationSeparator" w:id="0">
    <w:p w14:paraId="2F121D4E" w14:textId="77777777" w:rsidR="00827A6B" w:rsidRDefault="00827A6B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9934A" w14:textId="77777777" w:rsidR="00827A6B" w:rsidRDefault="00827A6B" w:rsidP="00703324">
      <w:r>
        <w:separator/>
      </w:r>
    </w:p>
  </w:footnote>
  <w:footnote w:type="continuationSeparator" w:id="0">
    <w:p w14:paraId="734A04A8" w14:textId="77777777" w:rsidR="00827A6B" w:rsidRDefault="00827A6B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5663885">
    <w:abstractNumId w:val="6"/>
  </w:num>
  <w:num w:numId="2" w16cid:durableId="1325008573">
    <w:abstractNumId w:val="8"/>
  </w:num>
  <w:num w:numId="3" w16cid:durableId="1855610026">
    <w:abstractNumId w:val="5"/>
  </w:num>
  <w:num w:numId="4" w16cid:durableId="1771704373">
    <w:abstractNumId w:val="11"/>
  </w:num>
  <w:num w:numId="5" w16cid:durableId="1014843605">
    <w:abstractNumId w:val="9"/>
  </w:num>
  <w:num w:numId="6" w16cid:durableId="128861915">
    <w:abstractNumId w:val="7"/>
  </w:num>
  <w:num w:numId="7" w16cid:durableId="537746392">
    <w:abstractNumId w:val="3"/>
  </w:num>
  <w:num w:numId="8" w16cid:durableId="228618021">
    <w:abstractNumId w:val="4"/>
  </w:num>
  <w:num w:numId="9" w16cid:durableId="1061563256">
    <w:abstractNumId w:val="10"/>
  </w:num>
  <w:num w:numId="10" w16cid:durableId="967932014">
    <w:abstractNumId w:val="12"/>
  </w:num>
  <w:num w:numId="11" w16cid:durableId="1436825963">
    <w:abstractNumId w:val="1"/>
  </w:num>
  <w:num w:numId="12" w16cid:durableId="135073903">
    <w:abstractNumId w:val="0"/>
  </w:num>
  <w:num w:numId="13" w16cid:durableId="1294598444">
    <w:abstractNumId w:val="2"/>
  </w:num>
  <w:num w:numId="14" w16cid:durableId="19947197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36244063">
    <w:abstractNumId w:val="10"/>
  </w:num>
  <w:num w:numId="16" w16cid:durableId="6246558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104683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213404">
    <w:abstractNumId w:val="0"/>
  </w:num>
  <w:num w:numId="19" w16cid:durableId="1812889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107735"/>
    <w:rsid w:val="001A307F"/>
    <w:rsid w:val="002122C3"/>
    <w:rsid w:val="00215CEB"/>
    <w:rsid w:val="0024614A"/>
    <w:rsid w:val="00254EC5"/>
    <w:rsid w:val="00271E78"/>
    <w:rsid w:val="00274FF5"/>
    <w:rsid w:val="002E1BDB"/>
    <w:rsid w:val="002F7C2B"/>
    <w:rsid w:val="00303668"/>
    <w:rsid w:val="00323C04"/>
    <w:rsid w:val="00343370"/>
    <w:rsid w:val="00382F7C"/>
    <w:rsid w:val="003B04FE"/>
    <w:rsid w:val="003D0BF2"/>
    <w:rsid w:val="003E2090"/>
    <w:rsid w:val="003F1527"/>
    <w:rsid w:val="00402002"/>
    <w:rsid w:val="004163B0"/>
    <w:rsid w:val="004B3A84"/>
    <w:rsid w:val="004C466F"/>
    <w:rsid w:val="00520927"/>
    <w:rsid w:val="0056154A"/>
    <w:rsid w:val="005726C7"/>
    <w:rsid w:val="005F3C33"/>
    <w:rsid w:val="005F5EFC"/>
    <w:rsid w:val="006220D6"/>
    <w:rsid w:val="00651883"/>
    <w:rsid w:val="00670EB6"/>
    <w:rsid w:val="00696E58"/>
    <w:rsid w:val="006A5205"/>
    <w:rsid w:val="006D1DA2"/>
    <w:rsid w:val="006E508A"/>
    <w:rsid w:val="006F7D29"/>
    <w:rsid w:val="00703324"/>
    <w:rsid w:val="0073335A"/>
    <w:rsid w:val="00745F72"/>
    <w:rsid w:val="007645AF"/>
    <w:rsid w:val="0077632A"/>
    <w:rsid w:val="0078326A"/>
    <w:rsid w:val="0079679C"/>
    <w:rsid w:val="007C1B36"/>
    <w:rsid w:val="007C6900"/>
    <w:rsid w:val="007D15AD"/>
    <w:rsid w:val="007D1CB3"/>
    <w:rsid w:val="007D73A3"/>
    <w:rsid w:val="00802E75"/>
    <w:rsid w:val="008105D3"/>
    <w:rsid w:val="00811691"/>
    <w:rsid w:val="00822212"/>
    <w:rsid w:val="00823EA7"/>
    <w:rsid w:val="00827A6B"/>
    <w:rsid w:val="00855B8C"/>
    <w:rsid w:val="008C3B48"/>
    <w:rsid w:val="0090560C"/>
    <w:rsid w:val="0093106A"/>
    <w:rsid w:val="00952EF4"/>
    <w:rsid w:val="009A0E4D"/>
    <w:rsid w:val="009C223E"/>
    <w:rsid w:val="009F3832"/>
    <w:rsid w:val="00A80CD0"/>
    <w:rsid w:val="00AC5F09"/>
    <w:rsid w:val="00AE095E"/>
    <w:rsid w:val="00B53DD8"/>
    <w:rsid w:val="00B670C8"/>
    <w:rsid w:val="00B7107D"/>
    <w:rsid w:val="00BB42F0"/>
    <w:rsid w:val="00BB7E09"/>
    <w:rsid w:val="00BC3694"/>
    <w:rsid w:val="00BD0A9B"/>
    <w:rsid w:val="00BE1C8A"/>
    <w:rsid w:val="00C43F34"/>
    <w:rsid w:val="00C45D12"/>
    <w:rsid w:val="00C579C6"/>
    <w:rsid w:val="00C8711B"/>
    <w:rsid w:val="00CC2E24"/>
    <w:rsid w:val="00D06AFE"/>
    <w:rsid w:val="00D72099"/>
    <w:rsid w:val="00D7319A"/>
    <w:rsid w:val="00D918EB"/>
    <w:rsid w:val="00DD0E1E"/>
    <w:rsid w:val="00DD744C"/>
    <w:rsid w:val="00DE39B0"/>
    <w:rsid w:val="00E57F4D"/>
    <w:rsid w:val="00E91332"/>
    <w:rsid w:val="00F257AA"/>
    <w:rsid w:val="00F32ED4"/>
    <w:rsid w:val="00F40B68"/>
    <w:rsid w:val="00F41E7A"/>
    <w:rsid w:val="00F77E1F"/>
    <w:rsid w:val="00FA2BE3"/>
    <w:rsid w:val="00FA4133"/>
    <w:rsid w:val="00FB7C2D"/>
    <w:rsid w:val="00FF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Rafał Czarnecki</cp:lastModifiedBy>
  <cp:revision>4</cp:revision>
  <dcterms:created xsi:type="dcterms:W3CDTF">2026-04-26T15:42:00Z</dcterms:created>
  <dcterms:modified xsi:type="dcterms:W3CDTF">2026-04-30T10:44:00Z</dcterms:modified>
</cp:coreProperties>
</file>